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D5" w:rsidRPr="006156D5" w:rsidRDefault="006156D5" w:rsidP="006156D5">
      <w:pPr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6156D5" w:rsidRPr="006156D5" w:rsidRDefault="006156D5" w:rsidP="006156D5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96417F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417F" w:rsidRPr="006156D5" w:rsidRDefault="0096417F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156D5" w:rsidRPr="006156D5" w:rsidRDefault="006156D5" w:rsidP="006156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6156D5" w:rsidRPr="006156D5" w:rsidRDefault="006156D5" w:rsidP="00EF7828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proofErr w:type="spellStart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Вятскополянском</w:t>
      </w:r>
      <w:proofErr w:type="spellEnd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6156D5" w:rsidRPr="006156D5" w:rsidRDefault="006156D5" w:rsidP="006156D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6156D5" w:rsidRPr="006156D5" w:rsidRDefault="006156D5" w:rsidP="006156D5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15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156D5" w:rsidRPr="006156D5" w:rsidRDefault="006156D5" w:rsidP="006156D5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6156D5" w:rsidRPr="006156D5" w:rsidRDefault="006156D5" w:rsidP="006156D5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156D5" w:rsidRPr="006156D5" w:rsidRDefault="006156D5" w:rsidP="00EF7828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районе, руководителю Управления, либо лицу, исполняющему его обязанности. 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Pr="00615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56D5" w:rsidRPr="006156D5" w:rsidRDefault="006156D5" w:rsidP="00EF78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6156D5" w:rsidRPr="00EF7828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156D5"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</w:t>
      </w:r>
      <w:proofErr w:type="spellStart"/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  <w:proofErr w:type="gramEnd"/>
    </w:p>
    <w:p w:rsidR="006156D5" w:rsidRPr="00EF7828" w:rsidRDefault="006156D5" w:rsidP="00EF7828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6156D5" w:rsidRPr="00EF7828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ведущего специалиста-эксперта</w:t>
      </w:r>
      <w:r w:rsidRPr="00EF78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должен иметь </w:t>
      </w:r>
      <w:r w:rsidR="00EF7828" w:rsidRPr="00EF7828">
        <w:rPr>
          <w:rFonts w:ascii="Times New Roman" w:hAnsi="Times New Roman" w:cs="Times New Roman"/>
          <w:sz w:val="24"/>
          <w:szCs w:val="24"/>
        </w:rPr>
        <w:t>высшее юридическое образование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56D5" w:rsidRPr="006156D5" w:rsidRDefault="006156D5" w:rsidP="00EF7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ведущего специалиста-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6156D5" w:rsidRPr="006156D5" w:rsidRDefault="006156D5" w:rsidP="00EF7828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2.2.3.Базовые знания:</w:t>
      </w:r>
    </w:p>
    <w:p w:rsidR="006156D5" w:rsidRPr="006156D5" w:rsidRDefault="006156D5" w:rsidP="004641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знание аппаратного и программного обеспечения; знание возможностей межведомственного документооборота, общих вопросов информационной безопасности; знание основ организации прохождения государственной гражданской службы; знание правил деловой этики, служебного распорядка территориального органа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156D5" w:rsidRPr="006156D5" w:rsidRDefault="006156D5" w:rsidP="006156D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156D5" w:rsidRPr="006156D5" w:rsidRDefault="006156D5" w:rsidP="00EF7828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EF7828" w:rsidRPr="006156D5" w:rsidRDefault="00EF7828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  <w:r w:rsidR="004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  <w:r w:rsidR="004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</w:t>
      </w:r>
      <w:proofErr w:type="gramStart"/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6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сновные показатели деятельности различных учреждений системы здравоохранения; 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цели, задачи, содержание и методы государственного санитарно-эпидемиологического надзора на объектах  пищевой промышленности,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питания и торговли, цели, задачи, содержание и методы государственного санитарно-эпидемиологического   надзора на  производственных объектах,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взаимодействия человека и окружающей среды;  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факторов  производственной среды и трудового процесса; меры профилактики их вредного воздействия; принципы построения государственного учета по показателям состояния здоровья населения, демографическим показателям;</w:t>
      </w:r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6156D5" w:rsidRPr="006156D5" w:rsidRDefault="006156D5" w:rsidP="006156D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работы с законодательными и иными нормативными правовыми актами Российской Федерации; организации и обеспечения выполнения задач; квалифицированного планирования работы; планирования и достижения целей в сфере санитарно-эпидемиологического благополучия населения и защиты прав потребителей;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ведения деловых переговоров, публичного выступления, подготовки делового письма, проектов нормативных актов; анализа и прогнозирования; грамотного учета мнения коллег; 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  <w:proofErr w:type="gramEnd"/>
      <w:r w:rsidR="004641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эффективного планирования рабочего времени; </w:t>
      </w:r>
    </w:p>
    <w:p w:rsidR="006156D5" w:rsidRPr="006156D5" w:rsidRDefault="006156D5" w:rsidP="00464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систематического повышения своей квалификации; 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3.1.Ведущий специалист-эксперт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айоне обязан: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156D5" w:rsidRPr="006156D5" w:rsidRDefault="006156D5" w:rsidP="00EF78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  Ведущий специалист-эксперт обязан:</w:t>
      </w:r>
    </w:p>
    <w:p w:rsidR="006156D5" w:rsidRPr="006156D5" w:rsidRDefault="006156D5" w:rsidP="00EF782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законности в деятельности территориального отдела и защиту его правовых интересов.</w:t>
      </w:r>
    </w:p>
    <w:p w:rsidR="006156D5" w:rsidRPr="006156D5" w:rsidRDefault="006156D5" w:rsidP="00EF7828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на соответствие действующему законодательству представляемых на подпись начальнику территориального отдела материалы по результатам мероприятий по контролю, распоряжений, предписаний, протоколов об 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других процессуальных документов. </w:t>
      </w:r>
    </w:p>
    <w:p w:rsidR="006156D5" w:rsidRPr="00EF7828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 установленном порядке проверку деятельности юридических лиц и </w:t>
      </w:r>
      <w:r w:rsidRPr="00E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 по выполнению обязательных требований санитарного законодательства и законодательства в сфере защиты прав потребителей  на территории </w:t>
      </w:r>
      <w:proofErr w:type="spellStart"/>
      <w:r w:rsidR="00EF7828" w:rsidRPr="00EF7828">
        <w:rPr>
          <w:rFonts w:ascii="Times New Roman" w:hAnsi="Times New Roman" w:cs="Times New Roman"/>
          <w:sz w:val="24"/>
          <w:szCs w:val="24"/>
        </w:rPr>
        <w:t>Вятскополянского</w:t>
      </w:r>
      <w:proofErr w:type="spellEnd"/>
      <w:r w:rsidR="00EF7828" w:rsidRPr="00EF7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828" w:rsidRPr="00EF782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EF7828" w:rsidRPr="00EF7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828" w:rsidRPr="00EF7828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EF7828" w:rsidRPr="00EF7828">
        <w:rPr>
          <w:rFonts w:ascii="Times New Roman" w:hAnsi="Times New Roman" w:cs="Times New Roman"/>
          <w:sz w:val="24"/>
          <w:szCs w:val="24"/>
        </w:rPr>
        <w:t xml:space="preserve"> </w:t>
      </w:r>
      <w:r w:rsidRPr="00EF78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 Кировской области.</w:t>
      </w:r>
    </w:p>
    <w:p w:rsidR="006156D5" w:rsidRPr="00EF7828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ежегодном планировании деятельности отдела по вопросам проведения мероприятий по надзору.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консультирование населения по действующему законодательству о защите прав потребителей</w:t>
      </w: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рассматривать жалобы и обращения граждан по данным вопросам. Оформлять претензии, иски, и другие материалы по вопросам защиты прав потребителей.</w:t>
      </w:r>
    </w:p>
    <w:p w:rsidR="006156D5" w:rsidRPr="006156D5" w:rsidRDefault="006156D5" w:rsidP="00EF7828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6156D5" w:rsidRPr="006156D5" w:rsidRDefault="006156D5" w:rsidP="00EF7828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с Управлением Службы судебных приставов по Кировской области и по информационному взаимодействию с УФК Кировской области, в части поступающих платежей (штрафов).</w:t>
      </w:r>
    </w:p>
    <w:p w:rsidR="006156D5" w:rsidRPr="006156D5" w:rsidRDefault="006156D5" w:rsidP="00EF7828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администрированию доходов бюджетов, а именно:</w:t>
      </w:r>
    </w:p>
    <w:p w:rsidR="006156D5" w:rsidRPr="006156D5" w:rsidRDefault="006156D5" w:rsidP="00EF7828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 xml:space="preserve">- начислять и осуществлять </w:t>
      </w:r>
      <w:proofErr w:type="gramStart"/>
      <w:r w:rsidRPr="0061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56D5">
        <w:rPr>
          <w:rFonts w:ascii="Times New Roman" w:hAnsi="Times New Roman" w:cs="Times New Roman"/>
          <w:sz w:val="24"/>
          <w:szCs w:val="24"/>
        </w:rPr>
        <w:t xml:space="preserve"> правильностью начисления и оплаты административных штрафов;</w:t>
      </w:r>
    </w:p>
    <w:p w:rsidR="006156D5" w:rsidRPr="006156D5" w:rsidRDefault="006156D5" w:rsidP="00EF7828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принимать решения о возврате излишне уплаченных денежных средств;</w:t>
      </w:r>
    </w:p>
    <w:p w:rsidR="006156D5" w:rsidRPr="006156D5" w:rsidRDefault="006156D5" w:rsidP="00EF7828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принудительно взыскивать задолженность через службу судебных приставов;</w:t>
      </w:r>
    </w:p>
    <w:p w:rsidR="006156D5" w:rsidRPr="006156D5" w:rsidRDefault="006156D5" w:rsidP="00EF7828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вести работу по составлению административных протоколов за неуплату административных штрафов в срок по ч.1 ст. 20.25 КоАП РФ;</w:t>
      </w:r>
    </w:p>
    <w:p w:rsidR="006156D5" w:rsidRPr="006156D5" w:rsidRDefault="006156D5" w:rsidP="00EF7828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вести работу по списанию административных штрафов, не подлежащих к взысканию или не предъявленных для принудительного взыскания.</w:t>
      </w:r>
    </w:p>
    <w:p w:rsidR="006156D5" w:rsidRPr="006156D5" w:rsidRDefault="006156D5" w:rsidP="00EF7828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сверку данных с отделом бухгалтерского учёта и отчётности, в части администрирования доходов.</w:t>
      </w:r>
    </w:p>
    <w:p w:rsidR="006156D5" w:rsidRPr="006156D5" w:rsidRDefault="006156D5" w:rsidP="00EF7828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отделом бухгалтерского учёта и отчётности по принятию оплаты административных штрафов, поступивших из коммерческих банков.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заключения по правовым вопросам в области санитарного, административного законодательства, законодательства в сфере защиты прав потребителей, возникающим в деятельности отдела.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установленном порядке интересы отдела в судах общей юрисдикции, Арбитражном суде первой, апелляционной инстанциях по вопросам санитарного, административного законодательства, законодательства в сфере защиты прав потребителей. </w:t>
      </w:r>
    </w:p>
    <w:p w:rsidR="006156D5" w:rsidRPr="006156D5" w:rsidRDefault="006156D5" w:rsidP="00EF7828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поручению начальника отдела принимать участие в судебных заседаниях по рассмотрению исковых заявлений потребителей с целью дачи заключения по гражданским делам. Оформлять и подавать исковые заявления в суд в интересах потребителей, неопределенного круга потребителей и других исковых заявлений.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Консультировать должностных лиц отдела о текущем законодательстве в области санитарного, административного законодательства, оказывать содействие в оформлении документов и актов правового характера в пределах своей компетенции.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должностных лиц отдела с требуемыми законодательными и иными нормативными актами, оказывать им помощь в поиске необходимых правовых документов в области санитарного, административного законодательства и законодательства в сфере защиты прав потребителей.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подготовку необходимых справочных  материалов по действующему законодательству в пределах своих должностных обязанностей.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подготовке отчетов для представления в Управление в пределах своих должностных обязанностей.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документы, связанные с рассмотрением дел об административных правонарушениях в области санитарного законодательства и законодательства в сфере защиты прав потребителей, участвовать в рассмотрении административных материалов.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обжалованию судебных актов, нарушающих права и законные интересы Управления.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и заполнение  отдельных журналов по делам об административных правонарушениях, по обжалованным постановлениям и принятым судебным решениям и представлять в установленные Управлением сроки. 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анализировать правоприменительную практику административного законодательства РФ, законодательства о защите прав потребителей и санитарно-эпидемиологического благополучия населения.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ежеквартальный анализ сформированных дел по результатам проведенных проверок деятельности юридических лиц и индивидуальных предпринимателей, с целью проверки их на соответствие требованиям действующего законодательства РФ.</w:t>
      </w:r>
    </w:p>
    <w:p w:rsidR="006156D5" w:rsidRPr="006156D5" w:rsidRDefault="006156D5" w:rsidP="00EF7828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6156D5" w:rsidRPr="006156D5" w:rsidRDefault="006156D5" w:rsidP="00EF782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6156D5" w:rsidRPr="006156D5" w:rsidRDefault="006156D5" w:rsidP="00EF7828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 проведении оперативных совещаний по вопросам юридического обеспечения деятельности отдела.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правовые проблемы в деятельности отдела и потребности в правовом обеспечении этой деятельности.</w:t>
      </w:r>
    </w:p>
    <w:p w:rsidR="006156D5" w:rsidRPr="006156D5" w:rsidRDefault="006156D5" w:rsidP="00EF7828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административного, санитарного законодательства РФ и в сфере защиты прав потребителей.</w:t>
      </w:r>
    </w:p>
    <w:p w:rsidR="004641F0" w:rsidRPr="0096417F" w:rsidRDefault="006156D5" w:rsidP="004641F0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  <w:bookmarkStart w:id="0" w:name="_GoBack"/>
      <w:bookmarkEnd w:id="0"/>
    </w:p>
    <w:p w:rsidR="004641F0" w:rsidRPr="006156D5" w:rsidRDefault="004641F0" w:rsidP="0046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EF782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56D5" w:rsidRPr="006156D5" w:rsidRDefault="006156D5" w:rsidP="00EF78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обеспечение надлежащих организационно-технических условий, необходимых для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осуществляются с учетом сроков, установленных: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="00EF7828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41F0" w:rsidRPr="006156D5" w:rsidRDefault="004641F0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Кировской области в </w:t>
      </w:r>
      <w:proofErr w:type="spellStart"/>
      <w:r w:rsidR="00EF7828" w:rsidRPr="00EF7828">
        <w:rPr>
          <w:rFonts w:ascii="Times New Roman" w:eastAsia="Calibri" w:hAnsi="Times New Roman" w:cs="Times New Roman"/>
          <w:sz w:val="24"/>
          <w:szCs w:val="24"/>
          <w:lang w:eastAsia="ru-RU"/>
        </w:rPr>
        <w:t>Вятскополянском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оценивается по следующим показателям: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ind w:firstLine="567"/>
        <w:jc w:val="both"/>
      </w:pPr>
    </w:p>
    <w:p w:rsidR="008F4996" w:rsidRDefault="008F4996"/>
    <w:sectPr w:rsidR="008F4996" w:rsidSect="00EF78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6F5"/>
    <w:multiLevelType w:val="hybridMultilevel"/>
    <w:tmpl w:val="EE5E12D4"/>
    <w:lvl w:ilvl="0" w:tplc="880241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6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D5"/>
    <w:rsid w:val="004641F0"/>
    <w:rsid w:val="006156D5"/>
    <w:rsid w:val="008F4996"/>
    <w:rsid w:val="0096417F"/>
    <w:rsid w:val="00BD2610"/>
    <w:rsid w:val="00E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2018-02-06T08:54:00Z</cp:lastPrinted>
  <dcterms:created xsi:type="dcterms:W3CDTF">2020-06-04T07:53:00Z</dcterms:created>
  <dcterms:modified xsi:type="dcterms:W3CDTF">2020-06-04T08:05:00Z</dcterms:modified>
</cp:coreProperties>
</file>