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85" w:rsidRPr="00626C85" w:rsidRDefault="00626C85" w:rsidP="00626C85">
      <w:pPr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626C85" w:rsidRPr="00626C85" w:rsidRDefault="00626C85" w:rsidP="00626C85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Руков</w:t>
      </w:r>
      <w:r w:rsidR="006D56E9">
        <w:rPr>
          <w:rFonts w:ascii="Times New Roman" w:eastAsia="Calibri" w:hAnsi="Times New Roman" w:cs="Times New Roman"/>
          <w:sz w:val="24"/>
          <w:szCs w:val="24"/>
          <w:lang w:eastAsia="ru-RU"/>
        </w:rPr>
        <w:t>одитель Управления Федеральной с</w:t>
      </w: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626C85" w:rsidRPr="00626C85" w:rsidRDefault="00626C85" w:rsidP="00626C85">
      <w:pPr>
        <w:tabs>
          <w:tab w:val="left" w:leader="underscore" w:pos="696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C85" w:rsidRPr="00626C85" w:rsidRDefault="00626C85" w:rsidP="00626C85">
      <w:pPr>
        <w:tabs>
          <w:tab w:val="left" w:leader="underscore" w:pos="696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="006D5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      </w:t>
      </w:r>
    </w:p>
    <w:p w:rsidR="00626C85" w:rsidRPr="00626C85" w:rsidRDefault="00626C85" w:rsidP="00626C85">
      <w:pPr>
        <w:tabs>
          <w:tab w:val="left" w:leader="underscore" w:pos="6005"/>
          <w:tab w:val="left" w:leader="underscore" w:pos="7958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«____» ______________   </w:t>
      </w:r>
      <w:r w:rsidR="000C4EF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2018 </w:t>
      </w:r>
      <w:bookmarkStart w:id="0" w:name="_GoBack"/>
      <w:bookmarkEnd w:id="0"/>
      <w:r w:rsidRPr="00626C8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626C85" w:rsidRPr="00626C85" w:rsidRDefault="00626C85" w:rsidP="00626C85">
      <w:pPr>
        <w:tabs>
          <w:tab w:val="left" w:leader="underscore" w:pos="6005"/>
          <w:tab w:val="left" w:leader="underscore" w:pos="7958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C85" w:rsidRPr="00626C85" w:rsidRDefault="00626C85" w:rsidP="00626C85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C85" w:rsidRPr="00626C85" w:rsidRDefault="00626C85" w:rsidP="00626C85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C85" w:rsidRPr="00626C85" w:rsidRDefault="00626C85" w:rsidP="00626C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626C85" w:rsidRPr="00626C85" w:rsidRDefault="00626C85" w:rsidP="00626C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626C85" w:rsidRPr="00626C85" w:rsidRDefault="00626C85" w:rsidP="00626C85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специалиста-эксперта</w:t>
      </w:r>
    </w:p>
    <w:p w:rsidR="00626C85" w:rsidRPr="00626C85" w:rsidRDefault="00626C85" w:rsidP="00626C85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отдела санитарного надзора</w:t>
      </w:r>
    </w:p>
    <w:p w:rsidR="00626C85" w:rsidRPr="00626C85" w:rsidRDefault="00626C85" w:rsidP="00626C85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6C85" w:rsidRPr="00626C85" w:rsidRDefault="00626C85" w:rsidP="00626C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I. Общие положения</w:t>
      </w:r>
    </w:p>
    <w:p w:rsidR="00626C85" w:rsidRPr="00626C85" w:rsidRDefault="00626C85" w:rsidP="00626C85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1.1.Должность федеральной государственной гражданской службы (далее - гражданская служба) специалиста-эксперта отдела санитарного надзора Управления Федеральной службы по надзору в сфере зашиты прав потребителей и благополучия человека по Кировской области (далее - Управление) относится к «старшей» группе должностей гражданской службы категории «специалисты».</w:t>
      </w:r>
    </w:p>
    <w:p w:rsidR="00626C85" w:rsidRPr="00626C85" w:rsidRDefault="00626C85" w:rsidP="00626C85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11-3-4-062.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626C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626C85" w:rsidRPr="00626C85" w:rsidRDefault="00626C85" w:rsidP="00626C85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1.3.Вид профессиональной служебной деятельности гражданского служащего: Обеспечение санитарного благополучия населения.</w:t>
      </w:r>
    </w:p>
    <w:p w:rsidR="00626C85" w:rsidRPr="00626C85" w:rsidRDefault="00626C85" w:rsidP="00626C85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1.4.Назначение на должность специалиста-эксперта отдела санитарного надзора Управления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626C85" w:rsidRPr="00626C85" w:rsidRDefault="00626C85" w:rsidP="00626C85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1.5.Специалист-эксперт отдела санитарного надзора Управления непосредственно подчиняется начальнику отдела санитарного надзора Управления, заместителю начальника отдела санитарного надзора Управления.  Специалист-эксперт отдела санитарного надзора Управления также подчиняется  руководителю Управления, либо лицу, исполняющему его обязанности, </w:t>
      </w:r>
      <w:r w:rsidRPr="00626C8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C85" w:rsidRPr="00626C85" w:rsidRDefault="00626C85" w:rsidP="00626C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II. Квалификационные требования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62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6C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профессиональным стандартом "Специалист в области медико-профилактического дела", утвержденным приказом Минтруда России от 25.06.2015 года №399н, для</w:t>
      </w: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замещения должности специалиста-эксперта отдела санитарного надзора Управления  устанавливаются</w:t>
      </w:r>
      <w:proofErr w:type="gramEnd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квалификационные требования.</w:t>
      </w:r>
    </w:p>
    <w:p w:rsidR="00626C85" w:rsidRPr="00626C85" w:rsidRDefault="00626C85" w:rsidP="00626C85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2.2.Базовые квалификационные требования.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2.2.1.Гражданский служащий, замещающий должность специалиста-эксперта отдела санитарного надзора Управления, должен иметь высшее профессиональное образование </w:t>
      </w: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 одной из следующих специальностей: «Медико-профилактическое дело», «Лечебное дело», «Педиатрия».</w:t>
      </w:r>
    </w:p>
    <w:p w:rsidR="00626C85" w:rsidRPr="00626C85" w:rsidRDefault="00626C85" w:rsidP="00626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2.2.2.Для замещения </w:t>
      </w:r>
      <w:proofErr w:type="gramStart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должности специалиста-эксперта  отдела санитарного надзора Управления</w:t>
      </w:r>
      <w:proofErr w:type="gramEnd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установлено требований к стажу гражданской службы или работы по специальности, направлению подготовки.</w:t>
      </w:r>
    </w:p>
    <w:p w:rsidR="00626C85" w:rsidRPr="00626C85" w:rsidRDefault="00626C85" w:rsidP="00626C85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2.2.3.Базовые знания: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626C85" w:rsidRPr="00626C85" w:rsidRDefault="00626C85" w:rsidP="00626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626C85" w:rsidRPr="00626C85" w:rsidRDefault="00626C85" w:rsidP="00626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626C85" w:rsidRPr="00626C85" w:rsidRDefault="00626C85" w:rsidP="00626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626C85" w:rsidRPr="00626C85" w:rsidRDefault="00626C85" w:rsidP="00626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626C85" w:rsidRPr="00626C85" w:rsidRDefault="00626C85" w:rsidP="00626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626C85" w:rsidRPr="00626C85" w:rsidRDefault="00626C85" w:rsidP="00626C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626C85" w:rsidRPr="00626C85" w:rsidRDefault="00626C85" w:rsidP="00626C85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2.2.4.Базовые умения: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626C85" w:rsidRPr="00626C85" w:rsidRDefault="00626C85" w:rsidP="00626C85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2.3.1.Знания: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626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26C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62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626C8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2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</w:t>
      </w:r>
      <w:r w:rsidRPr="00626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этики, служебного распорядка Управления </w:t>
      </w:r>
      <w:proofErr w:type="spellStart"/>
      <w:r w:rsidRPr="00626C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2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порядка работы со служебной информацией, основ делопроизводства, правил и норм охраны труда и противопожарной безопасности.   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показатели деятельности различных учреждений системы здравоохранения;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взаимодействия человека и окружающей среды; 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эпидемиологию инфекционных и неинфекционных заболеваний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комплексные показатели антропогенной нагрузки;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изучения состояния здоровья и профилактики заболеваемости населения (популяции);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риска (</w:t>
      </w:r>
      <w:proofErr w:type="gramStart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абсолютный</w:t>
      </w:r>
      <w:proofErr w:type="gramEnd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, относительный и т.п.) для здоровья населения;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радиационной безопасности;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 ионизирующих излучений на здоровье человека;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и принципы организации рационального  питания различных возрастных   и  профессиональных групп; 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гигиенические основы организации лечебно-профилактического питания;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физиолого-гигиенические принципы организации учебно-воспитательного  процесса в образовательных учреждениях;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методы  различных видов лабораторного анализа; 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диагностики профессиональных и </w:t>
      </w:r>
      <w:proofErr w:type="spellStart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производственно</w:t>
      </w:r>
      <w:proofErr w:type="spellEnd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обусловленных болезней;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действующих вредных производственных факторов на основании санитарно-гигиенической характеристики условий труда;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критерии диагностики острых профессиональных интоксикаций; 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и формы оценки соответствия объекта, определяемые с учетом степени риска.</w:t>
      </w:r>
    </w:p>
    <w:p w:rsidR="00626C85" w:rsidRPr="00626C85" w:rsidRDefault="00626C85" w:rsidP="00626C85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2.3.2.Умения: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C85" w:rsidRPr="00626C85" w:rsidRDefault="00626C85" w:rsidP="00626C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III. Должностные обязанности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3.1.Специалист-эксперт отдела санитарного надзора Управления обязан: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3.1.1.В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3.1.2. Специалист-эксперт отдела санитарного надзора осуществляет федеральный государственный контроль (надзор) в сфере санитарно-эпидемиологического благополучия населения и защиты прав потребителей.</w:t>
      </w:r>
    </w:p>
    <w:p w:rsidR="00626C85" w:rsidRPr="00626C85" w:rsidRDefault="00626C85" w:rsidP="00626C8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6C85" w:rsidRPr="00626C85" w:rsidRDefault="00626C85" w:rsidP="00626C8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6C85" w:rsidRPr="00626C85" w:rsidRDefault="00626C85" w:rsidP="00626C8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6C85" w:rsidRPr="00626C85" w:rsidRDefault="00626C85" w:rsidP="00626C8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6C85" w:rsidRPr="00626C85" w:rsidRDefault="00626C85" w:rsidP="00626C85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6C85" w:rsidRPr="00626C85" w:rsidRDefault="00626C85" w:rsidP="00626C85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Специалист-эксперт отдела санитарного надзора в соответствие с возложенными на Отдел задачами и функциями обязан: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Участвовать в разработке ежегодного плана проведения проверок юридических лиц и индивидуальных предпринимателей.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Оформлять распоряжения (приказы) о проведении проверки.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Согласовывать с органом прокуратуры внеплановые выездные проверки юридических лиц и индивидуальных предпринимателей.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Уведомлять юридических лиц и индивидуальных предпринимателей о проведении проверки в соответствии с законодательством Российской Федерации.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Знакомить лицо, подлежащее проверке, с распоряжением о проведении проверки.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Проверять информацию в документах, представленных лицами, подлежащими проверке.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proofErr w:type="gramStart"/>
      <w:r w:rsidRPr="00626C85">
        <w:rPr>
          <w:rFonts w:eastAsia="Calibri"/>
        </w:rPr>
        <w:t>Обследовать территории, здания, строения, сооружения, помещения, оборудование, транспортные средства, принадлежащие юридическим лицам и индивидуальным предпринимателям, подлежащих проверке, и перевозимых проверяемым лицом грузов, производимых и реализуемых им товаров, результатов выполняемых ими работ, оказываемых услуг.</w:t>
      </w:r>
      <w:proofErr w:type="gramEnd"/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При необходимости может: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- производить отбор образцов (проб) продукции, объектов окружающей среды и производственной среды, проведение их исследований, испытаний;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- оформлять протокол отбора образцов (проб) продукции, объектов окружающей среды и производственной среды;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- проводить экспертизы и (или) расследования, направленные на установление причинно-следственной связи выявленного нарушения обязательных требований с фактами причинения вреда;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- составлять и (или) производить оценку экспертного заключения по результатам экспертизы, направленной на установление причинно-следственной связи выявленного нарушения обязательных требований с фактом причинения вреда жизни, здоровью граждан.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Составлять акт расследования.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Составлять акт проверки.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Вручать или направлять акт проверки лицам, прошедшим проверку.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Направлять в орган прокуратуры копии акта проверки в случае, если для проведения выездной проверки требовалось согласование ее проведения органом прокуратуры.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Вносить в журнал учета проверок записи о проведенной проверке.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lastRenderedPageBreak/>
        <w:t>Выдавать предписания лицу, прошедшему проверку, об устранении выявленных нарушений.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Выдавать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мероприятий; о выполнении работ по дезинфекции, дезинсекции и дератизации в очагах инфекционных заболеваний.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Осуществлять контроль устранения выявленных нарушений при проверке, их предупреждения, предотвращения возможного причинения вреда жизни, здоровью граждан, предупреждения возникновения чрезвычайных ситуаций природного и техногенного характера.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Оформлять документы для привлечения к ответственности лиц, допустивших выявленные нарушения.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Оформлять документы для обращения в суд с заявлениями в защиту прав, свобод и законных интересов неопределенного круга лиц в связи с выявленными в результате проверки нарушениями.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Формировать материалы по результатам проверки в правоохранительные органы.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Контролировать соблюдение требований прохождения предварительных при поступлении и периодических медицинских осмотров, обследований работников, а также их профессиональной гигиенической подготовки.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 xml:space="preserve">Разрабатывать предложения о проведении санитарно-противоэпидемических мероприятий. 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 xml:space="preserve">Проводить санитарно- противоэпидемические расследования </w:t>
      </w:r>
      <w:proofErr w:type="gramStart"/>
      <w:r w:rsidRPr="00626C85">
        <w:rPr>
          <w:rFonts w:eastAsia="Calibri"/>
        </w:rPr>
        <w:t>при</w:t>
      </w:r>
      <w:proofErr w:type="gramEnd"/>
      <w:r w:rsidRPr="00626C85">
        <w:rPr>
          <w:rFonts w:eastAsia="Calibri"/>
        </w:rPr>
        <w:t xml:space="preserve"> возникновения инфекционных и массовых неинфекционных заболеваний, направленных на установление и устранение причин и условий их возникновения и распространения. 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Pr="00626C85">
        <w:rPr>
          <w:rFonts w:eastAsia="Calibri"/>
        </w:rPr>
        <w:t>Криста</w:t>
      </w:r>
      <w:proofErr w:type="spellEnd"/>
      <w:r w:rsidRPr="00626C85">
        <w:rPr>
          <w:rFonts w:eastAsia="Calibri"/>
        </w:rPr>
        <w:t xml:space="preserve">»), в </w:t>
      </w:r>
      <w:proofErr w:type="spellStart"/>
      <w:r w:rsidRPr="00626C85">
        <w:rPr>
          <w:rFonts w:eastAsia="Calibri"/>
        </w:rPr>
        <w:t>т.ч</w:t>
      </w:r>
      <w:proofErr w:type="spellEnd"/>
      <w:r w:rsidRPr="00626C85">
        <w:rPr>
          <w:rFonts w:eastAsia="Calibri"/>
        </w:rPr>
        <w:t>. сведения о составленных распоряжениях, протоколах, предписаниях, актах, а также сведения об осуществленных выводах на объекты.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Обеспечивать своевременное внесение  сведений о проведенных контрольно-надзорных мероприятиях в Единый реестр проверок в установленные законом сроки.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Участвовать в заполнении и формировании отчетных форм с использованием АИС «СГМ».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Участвовать в подготовке ежегодных государственных докладов о санитарно-эпидемиологическом благополучии населения Кировской области.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Участвовать в организации и проведении конференций, совещаний, семинаров по вопросам обеспечения санитарно-эпидемиологического благополучия населения.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Готовить информационные письма по запросам государственных органов, Федеральной службы.</w:t>
      </w:r>
    </w:p>
    <w:p w:rsidR="00626C85" w:rsidRPr="00626C85" w:rsidRDefault="00626C85" w:rsidP="00626C85">
      <w:pPr>
        <w:pStyle w:val="a3"/>
        <w:numPr>
          <w:ilvl w:val="3"/>
          <w:numId w:val="2"/>
        </w:numPr>
        <w:ind w:left="0" w:firstLine="567"/>
        <w:jc w:val="both"/>
        <w:rPr>
          <w:rFonts w:eastAsia="Calibri"/>
        </w:rPr>
      </w:pPr>
      <w:r w:rsidRPr="00626C85">
        <w:rPr>
          <w:rFonts w:eastAsia="Calibri"/>
        </w:rPr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C85" w:rsidRPr="00626C85" w:rsidRDefault="00626C85" w:rsidP="00626C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IV. Права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4.1. Специалист-эксперт отдела санитарного надзора Управления имеет право: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</w:t>
      </w: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ст. 3739, № 52, ст. 6417;</w:t>
      </w:r>
      <w:proofErr w:type="gramEnd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C85" w:rsidRPr="00626C85" w:rsidRDefault="00626C85" w:rsidP="00626C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V. Ответственность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5.1.Специалист-эксперт отдела санитарного надзора Управления несет ответственность в пределах, определенных законодательством Российской Федерации: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C85" w:rsidRPr="00626C85" w:rsidRDefault="00626C85" w:rsidP="00626C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6.1.Специалист-эксперт отдела санитарного надзора Управления вправе самостоятельно принимать управленческие и иные решения по следующим вопросам: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предложений начальнику отдела санитарного надзора Управления,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контрольно-надзорных мероприятий 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осуществлении консультирования населения по действующему законодательству в пределах компетенции.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6.2.Специалист-эксперт отдела санитарного надзора Управления обязан самостоятельно принимать управленческие и иные решения по следующим вопросам: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руководство подчиненными, эффективное планирование работы и </w:t>
      </w:r>
      <w:proofErr w:type="gramStart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ее выполнением.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C85" w:rsidRPr="00626C85" w:rsidRDefault="00626C85" w:rsidP="00626C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7.1.Специалист-эксперт отдела санитарного надзора Управления вправе принимать участие в подготовке следующих проектов правовых актов и (или) проектов управленческих и иных решений: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7.2.Специалист-эксперт отдела санитарного надзора Управления обязан принимать участие в подготовке следующих проектов правовых актов и (или) проектов управленческих и иных решений: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C85" w:rsidRPr="00626C85" w:rsidRDefault="00626C85" w:rsidP="00626C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8.1.В соответствии со своими должностными обязанностями специалист-эксперт отдела санитарного надзора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8.2.Подготовка, рассмотрение проектов управленческих и (или) иных решений гражданским служащим, замещающим должность специалиста-эксперта отдела санитарного надзора Управления, осуществляются с учетом сроков, установленных: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C85" w:rsidRPr="00626C85" w:rsidRDefault="00626C85" w:rsidP="00626C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9.1.Взаимодействие специалиста-эксперта отдела санитарного надзора Управления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 г. № 79-ФЗ «О государственной гражданской службе</w:t>
      </w:r>
      <w:proofErr w:type="gramEnd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Федерации», а также в соответствии с иными нормативными правовыми актами Российской Федерации.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C85" w:rsidRPr="00626C85" w:rsidRDefault="00626C85" w:rsidP="00626C8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X. Показатели эффективности и результативности профессиональной служебной деятельности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10.1.Эффективность и результативность профессиональной служебной </w:t>
      </w:r>
      <w:proofErr w:type="gramStart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 специалиста-эксперта отдела санитарного надзора Управления</w:t>
      </w:r>
      <w:proofErr w:type="gramEnd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C85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C85" w:rsidRPr="00626C85" w:rsidRDefault="00626C85" w:rsidP="00626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C85" w:rsidRPr="00F561C9" w:rsidRDefault="00626C85" w:rsidP="00626C85">
      <w:pPr>
        <w:tabs>
          <w:tab w:val="left" w:pos="1260"/>
          <w:tab w:val="left" w:pos="1800"/>
          <w:tab w:val="left" w:pos="2700"/>
          <w:tab w:val="left" w:pos="83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6C85" w:rsidRPr="00F561C9" w:rsidRDefault="00626C85" w:rsidP="00626C85">
      <w:pPr>
        <w:tabs>
          <w:tab w:val="left" w:pos="1260"/>
          <w:tab w:val="left" w:pos="1800"/>
          <w:tab w:val="left" w:pos="2700"/>
          <w:tab w:val="left" w:pos="83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16CD" w:rsidRDefault="007316CD"/>
    <w:sectPr w:rsidR="0073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04E"/>
    <w:multiLevelType w:val="multilevel"/>
    <w:tmpl w:val="00B4783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7E805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85"/>
    <w:rsid w:val="00085CDE"/>
    <w:rsid w:val="000C4EFB"/>
    <w:rsid w:val="00626C85"/>
    <w:rsid w:val="006D56E9"/>
    <w:rsid w:val="0073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4367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4</cp:revision>
  <dcterms:created xsi:type="dcterms:W3CDTF">2018-06-29T11:22:00Z</dcterms:created>
  <dcterms:modified xsi:type="dcterms:W3CDTF">2018-06-29T11:52:00Z</dcterms:modified>
</cp:coreProperties>
</file>